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卫生健康统计工作高质量发展揭榜任务征集表</w:t>
      </w:r>
      <w:bookmarkEnd w:id="0"/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24"/>
        </w:rPr>
        <w:t>填报（汇总）单位：</w:t>
      </w:r>
    </w:p>
    <w:tbl>
      <w:tblPr>
        <w:tblStyle w:val="4"/>
        <w:tblW w:w="13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261"/>
        <w:gridCol w:w="3060"/>
        <w:gridCol w:w="514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揭榜方向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具体揭榜任务名称</w:t>
            </w: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揭榜任务概述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tabs>
          <w:tab w:val="left" w:pos="11712"/>
        </w:tabs>
        <w:ind w:firstLine="960" w:firstLineChars="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注：1.揭榜方向是指活动方案中确定的8个揭榜方向。</w:t>
      </w:r>
    </w:p>
    <w:p>
      <w:pPr>
        <w:tabs>
          <w:tab w:val="left" w:pos="11712"/>
        </w:tabs>
        <w:ind w:firstLine="960" w:firstLineChars="400"/>
      </w:pPr>
      <w:r>
        <w:rPr>
          <w:rFonts w:hint="eastAsia" w:ascii="宋体" w:hAnsi="宋体" w:eastAsia="宋体" w:cs="宋体"/>
          <w:sz w:val="24"/>
        </w:rPr>
        <w:t xml:space="preserve">    2.揭榜任务概述包括任务主要内容、预期目标、完成时限等，字数控制在200字以内。</w:t>
      </w:r>
    </w:p>
    <w:sectPr>
      <w:pgSz w:w="16838" w:h="11906" w:orient="landscape"/>
      <w:pgMar w:top="1559" w:right="1440" w:bottom="1559" w:left="1440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80608"/>
    <w:rsid w:val="54AA739C"/>
    <w:rsid w:val="616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2021-08-19T05:24:00Z</dcterms:created>
  <dc:creator>xiaodh</dc:creator>
  <cp:lastModifiedBy>大众健康之窗</cp:lastModifiedBy>
  <dcterms:modified xsi:type="dcterms:W3CDTF">2021-08-20T08:59:46Z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